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B1A" w:rsidRPr="00BE1B11" w:rsidRDefault="000C6B1A" w:rsidP="000C6B1A">
      <w:pPr>
        <w:spacing w:after="0" w:line="240" w:lineRule="auto"/>
        <w:ind w:left="360"/>
        <w:contextualSpacing/>
        <w:jc w:val="center"/>
        <w:rPr>
          <w:rFonts w:ascii="Sakkal Majalla" w:eastAsia="Times New Roman" w:hAnsi="Sakkal Majalla" w:cs="هشام عادي"/>
          <w:sz w:val="32"/>
          <w:szCs w:val="32"/>
          <w:u w:val="single"/>
          <w:lang w:bidi="ar-JO"/>
        </w:rPr>
      </w:pPr>
      <w:bookmarkStart w:id="0" w:name="_GoBack"/>
      <w:bookmarkEnd w:id="0"/>
      <w:r w:rsidRPr="00DA46B2">
        <w:rPr>
          <w:rFonts w:ascii="Sakkal Majalla" w:eastAsia="Times New Roman" w:hAnsi="Sakkal Majalla" w:cs="هشام عادي"/>
          <w:sz w:val="32"/>
          <w:szCs w:val="32"/>
          <w:u w:val="single"/>
          <w:rtl/>
          <w:lang w:bidi="ar-JO"/>
        </w:rPr>
        <w:t>معادلة المقر</w:t>
      </w:r>
      <w:r w:rsidRPr="00DA46B2">
        <w:rPr>
          <w:rFonts w:ascii="Sakkal Majalla" w:eastAsia="Times New Roman" w:hAnsi="Sakkal Majalla" w:cs="هشام عادي" w:hint="cs"/>
          <w:sz w:val="32"/>
          <w:szCs w:val="32"/>
          <w:u w:val="single"/>
          <w:rtl/>
          <w:lang w:bidi="ar-JO"/>
        </w:rPr>
        <w:t xml:space="preserve">رات </w:t>
      </w:r>
    </w:p>
    <w:p w:rsidR="000C6B1A" w:rsidRPr="00BE1B11" w:rsidRDefault="000C6B1A" w:rsidP="000C6B1A">
      <w:pPr>
        <w:bidi w:val="0"/>
        <w:spacing w:after="0" w:line="240" w:lineRule="auto"/>
        <w:jc w:val="center"/>
        <w:textAlignment w:val="top"/>
        <w:rPr>
          <w:rFonts w:ascii="Sakkal Majalla" w:eastAsia="Times New Roman" w:hAnsi="Sakkal Majalla" w:cs="Sakkal Majalla"/>
          <w:b/>
          <w:bCs/>
          <w:color w:val="464646"/>
          <w:sz w:val="28"/>
          <w:szCs w:val="28"/>
        </w:rPr>
      </w:pPr>
      <w:r w:rsidRPr="002B6C63">
        <w:rPr>
          <w:rFonts w:ascii="Sakkal Majalla" w:eastAsia="Times New Roman" w:hAnsi="Sakkal Majalla" w:cs="Sakkal Majalla"/>
          <w:b/>
          <w:bCs/>
          <w:color w:val="800000"/>
          <w:sz w:val="28"/>
          <w:szCs w:val="28"/>
          <w:bdr w:val="none" w:sz="0" w:space="0" w:color="auto" w:frame="1"/>
        </w:rPr>
        <w:t>(</w:t>
      </w:r>
      <w:r w:rsidRPr="002B6C63">
        <w:rPr>
          <w:rFonts w:ascii="Sakkal Majalla" w:eastAsia="Times New Roman" w:hAnsi="Sakkal Majalla" w:cs="Sakkal Majalla"/>
          <w:b/>
          <w:bCs/>
          <w:color w:val="800000"/>
          <w:sz w:val="28"/>
          <w:szCs w:val="28"/>
          <w:bdr w:val="none" w:sz="0" w:space="0" w:color="auto" w:frame="1"/>
          <w:rtl/>
        </w:rPr>
        <w:t>للطلاب المحولين من خارج الجامعة</w:t>
      </w:r>
      <w:r w:rsidRPr="002B6C63">
        <w:rPr>
          <w:rFonts w:ascii="Sakkal Majalla" w:eastAsia="Times New Roman" w:hAnsi="Sakkal Majalla" w:cs="Sakkal Majalla"/>
          <w:b/>
          <w:bCs/>
          <w:color w:val="800000"/>
          <w:sz w:val="28"/>
          <w:szCs w:val="28"/>
          <w:bdr w:val="none" w:sz="0" w:space="0" w:color="auto" w:frame="1"/>
        </w:rPr>
        <w:t>)</w:t>
      </w:r>
    </w:p>
    <w:p w:rsidR="000C6B1A" w:rsidRPr="002B6C63" w:rsidRDefault="000C6B1A" w:rsidP="000C6B1A">
      <w:pPr>
        <w:bidi w:val="0"/>
        <w:spacing w:after="0" w:line="240" w:lineRule="auto"/>
        <w:jc w:val="right"/>
        <w:textAlignment w:val="top"/>
        <w:rPr>
          <w:rFonts w:ascii="Sakkal Majalla" w:eastAsia="Times New Roman" w:hAnsi="Sakkal Majalla" w:cs="Sakkal Majalla"/>
          <w:b/>
          <w:bCs/>
          <w:color w:val="215868" w:themeColor="accent5" w:themeShade="80"/>
          <w:sz w:val="28"/>
          <w:szCs w:val="28"/>
          <w:rtl/>
        </w:rPr>
      </w:pPr>
      <w:r w:rsidRPr="002B6C63">
        <w:rPr>
          <w:rFonts w:ascii="Sakkal Majalla" w:eastAsia="Times New Roman" w:hAnsi="Sakkal Majalla" w:cs="Sakkal Majalla"/>
          <w:b/>
          <w:bCs/>
          <w:color w:val="215868" w:themeColor="accent5" w:themeShade="80"/>
          <w:sz w:val="28"/>
          <w:szCs w:val="28"/>
          <w:bdr w:val="none" w:sz="0" w:space="0" w:color="auto" w:frame="1"/>
          <w:rtl/>
        </w:rPr>
        <w:t>اولاً: ضوابط وشروط معادلة المواد للطلاب المحولين من خارج الجامعة</w:t>
      </w:r>
    </w:p>
    <w:p w:rsidR="000C6B1A" w:rsidRPr="002B6C63" w:rsidRDefault="000C6B1A" w:rsidP="000C6B1A">
      <w:pPr>
        <w:pStyle w:val="a3"/>
        <w:numPr>
          <w:ilvl w:val="0"/>
          <w:numId w:val="1"/>
        </w:numPr>
        <w:spacing w:after="0" w:line="240" w:lineRule="auto"/>
        <w:textAlignment w:val="top"/>
        <w:rPr>
          <w:rFonts w:ascii="Sakkal Majalla" w:eastAsia="Times New Roman" w:hAnsi="Sakkal Majalla" w:cs="Sakkal Majalla"/>
          <w:b/>
          <w:bCs/>
          <w:color w:val="464646"/>
          <w:sz w:val="28"/>
          <w:szCs w:val="28"/>
        </w:rPr>
      </w:pPr>
      <w:r w:rsidRPr="002B6C63">
        <w:rPr>
          <w:rFonts w:ascii="Sakkal Majalla" w:eastAsia="Times New Roman" w:hAnsi="Sakkal Majalla" w:cs="Sakkal Majalla"/>
          <w:b/>
          <w:bCs/>
          <w:color w:val="000000"/>
          <w:sz w:val="28"/>
          <w:szCs w:val="28"/>
          <w:bdr w:val="none" w:sz="0" w:space="0" w:color="auto" w:frame="1"/>
          <w:rtl/>
        </w:rPr>
        <w:t>أن يحصل على موافقة الكلية على معادلة ما اجتازه الطالب من مقررات دراسية</w:t>
      </w:r>
      <w:r w:rsidRPr="002B6C63">
        <w:rPr>
          <w:rFonts w:ascii="Sakkal Majalla" w:eastAsia="Times New Roman" w:hAnsi="Sakkal Majalla" w:cs="Sakkal Majalla"/>
          <w:b/>
          <w:bCs/>
          <w:color w:val="000000"/>
          <w:sz w:val="28"/>
          <w:szCs w:val="28"/>
          <w:bdr w:val="none" w:sz="0" w:space="0" w:color="auto" w:frame="1"/>
        </w:rPr>
        <w:t>.</w:t>
      </w:r>
    </w:p>
    <w:p w:rsidR="000C6B1A" w:rsidRPr="002B6C63" w:rsidRDefault="000C6B1A" w:rsidP="000C6B1A">
      <w:pPr>
        <w:pStyle w:val="a3"/>
        <w:numPr>
          <w:ilvl w:val="0"/>
          <w:numId w:val="1"/>
        </w:numPr>
        <w:spacing w:after="0" w:line="240" w:lineRule="auto"/>
        <w:textAlignment w:val="top"/>
        <w:rPr>
          <w:rFonts w:ascii="Sakkal Majalla" w:eastAsia="Times New Roman" w:hAnsi="Sakkal Majalla" w:cs="Sakkal Majalla"/>
          <w:b/>
          <w:bCs/>
          <w:color w:val="464646"/>
          <w:sz w:val="28"/>
          <w:szCs w:val="28"/>
        </w:rPr>
      </w:pPr>
      <w:r w:rsidRPr="002B6C63">
        <w:rPr>
          <w:rFonts w:ascii="Sakkal Majalla" w:eastAsia="Times New Roman" w:hAnsi="Sakkal Majalla" w:cs="Sakkal Majalla"/>
          <w:b/>
          <w:bCs/>
          <w:color w:val="000000"/>
          <w:sz w:val="28"/>
          <w:szCs w:val="28"/>
          <w:bdr w:val="none" w:sz="0" w:space="0" w:color="auto" w:frame="1"/>
          <w:rtl/>
        </w:rPr>
        <w:t>الحد الأقصى لمجموع الساعات التي يمكن احتسابها كمقررات معادلة</w:t>
      </w:r>
      <w:r w:rsidRPr="002B6C63">
        <w:rPr>
          <w:rFonts w:ascii="Sakkal Majalla" w:eastAsia="Times New Roman" w:hAnsi="Sakkal Majalla" w:cs="Sakkal Majalla"/>
          <w:b/>
          <w:bCs/>
          <w:color w:val="000000"/>
          <w:sz w:val="28"/>
          <w:szCs w:val="28"/>
          <w:bdr w:val="none" w:sz="0" w:space="0" w:color="auto" w:frame="1"/>
        </w:rPr>
        <w:t> 40%</w:t>
      </w:r>
      <w:r w:rsidRPr="002B6C63">
        <w:rPr>
          <w:rFonts w:ascii="Sakkal Majalla" w:eastAsia="Times New Roman" w:hAnsi="Sakkal Majalla" w:cs="Sakkal Majalla"/>
          <w:b/>
          <w:bCs/>
          <w:color w:val="000000"/>
          <w:sz w:val="28"/>
          <w:szCs w:val="28"/>
          <w:bdr w:val="none" w:sz="0" w:space="0" w:color="auto" w:frame="1"/>
          <w:rtl/>
        </w:rPr>
        <w:t xml:space="preserve"> من الخطة الدراسية في جامعة الحدود الشمالية</w:t>
      </w:r>
    </w:p>
    <w:p w:rsidR="000C6B1A" w:rsidRPr="002B6C63" w:rsidRDefault="000C6B1A" w:rsidP="000C6B1A">
      <w:pPr>
        <w:pStyle w:val="a3"/>
        <w:numPr>
          <w:ilvl w:val="0"/>
          <w:numId w:val="1"/>
        </w:numPr>
        <w:spacing w:after="0" w:line="240" w:lineRule="auto"/>
        <w:textAlignment w:val="top"/>
        <w:rPr>
          <w:rFonts w:ascii="Sakkal Majalla" w:eastAsia="Times New Roman" w:hAnsi="Sakkal Majalla" w:cs="Sakkal Majalla"/>
          <w:b/>
          <w:bCs/>
          <w:color w:val="464646"/>
          <w:sz w:val="28"/>
          <w:szCs w:val="28"/>
        </w:rPr>
      </w:pPr>
      <w:r w:rsidRPr="002B6C63">
        <w:rPr>
          <w:rFonts w:ascii="Sakkal Majalla" w:eastAsia="Times New Roman" w:hAnsi="Sakkal Majalla" w:cs="Sakkal Majalla"/>
          <w:b/>
          <w:bCs/>
          <w:color w:val="000000"/>
          <w:sz w:val="28"/>
          <w:szCs w:val="28"/>
          <w:bdr w:val="none" w:sz="0" w:space="0" w:color="auto" w:frame="1"/>
          <w:rtl/>
        </w:rPr>
        <w:t>لا تحتسب معدلات المقررات التي تتم معادلتها للطالب ضمن معدله التراكمي، وتثبت المقررات في سجله الأكاديمي</w:t>
      </w:r>
      <w:r w:rsidRPr="002B6C63">
        <w:rPr>
          <w:rFonts w:ascii="Sakkal Majalla" w:eastAsia="Times New Roman" w:hAnsi="Sakkal Majalla" w:cs="Sakkal Majalla"/>
          <w:b/>
          <w:bCs/>
          <w:color w:val="000000"/>
          <w:sz w:val="28"/>
          <w:szCs w:val="28"/>
          <w:bdr w:val="none" w:sz="0" w:space="0" w:color="auto" w:frame="1"/>
        </w:rPr>
        <w:t xml:space="preserve"> .</w:t>
      </w:r>
    </w:p>
    <w:p w:rsidR="000C6B1A" w:rsidRPr="002B6C63" w:rsidRDefault="000C6B1A" w:rsidP="000C6B1A">
      <w:pPr>
        <w:pStyle w:val="a3"/>
        <w:numPr>
          <w:ilvl w:val="0"/>
          <w:numId w:val="1"/>
        </w:numPr>
        <w:spacing w:after="0" w:line="240" w:lineRule="auto"/>
        <w:textAlignment w:val="top"/>
        <w:rPr>
          <w:rFonts w:ascii="Sakkal Majalla" w:eastAsia="Times New Roman" w:hAnsi="Sakkal Majalla" w:cs="Sakkal Majalla"/>
          <w:b/>
          <w:bCs/>
          <w:color w:val="464646"/>
          <w:sz w:val="28"/>
          <w:szCs w:val="28"/>
        </w:rPr>
      </w:pPr>
      <w:r w:rsidRPr="002B6C63">
        <w:rPr>
          <w:rFonts w:ascii="Sakkal Majalla" w:eastAsia="Times New Roman" w:hAnsi="Sakkal Majalla" w:cs="Sakkal Majalla"/>
          <w:b/>
          <w:bCs/>
          <w:color w:val="000000"/>
          <w:sz w:val="28"/>
          <w:szCs w:val="28"/>
          <w:bdr w:val="none" w:sz="0" w:space="0" w:color="auto" w:frame="1"/>
          <w:rtl/>
        </w:rPr>
        <w:t xml:space="preserve">أن لا يقل عدد ساعات المقرر الذي يرغب الطالب معادلته عن عدد ساعات المقرر المعادل في جامعة الحدود الشمالية </w:t>
      </w:r>
    </w:p>
    <w:p w:rsidR="000C6B1A" w:rsidRPr="002B6C63" w:rsidRDefault="000C6B1A" w:rsidP="000C6B1A">
      <w:pPr>
        <w:pStyle w:val="a3"/>
        <w:numPr>
          <w:ilvl w:val="0"/>
          <w:numId w:val="1"/>
        </w:numPr>
        <w:spacing w:after="0" w:line="240" w:lineRule="auto"/>
        <w:textAlignment w:val="top"/>
        <w:rPr>
          <w:rFonts w:ascii="Sakkal Majalla" w:eastAsia="Times New Roman" w:hAnsi="Sakkal Majalla" w:cs="Sakkal Majalla"/>
          <w:b/>
          <w:bCs/>
          <w:color w:val="464646"/>
          <w:sz w:val="28"/>
          <w:szCs w:val="28"/>
        </w:rPr>
      </w:pPr>
      <w:r w:rsidRPr="002B6C63">
        <w:rPr>
          <w:rFonts w:ascii="Sakkal Majalla" w:eastAsia="Times New Roman" w:hAnsi="Sakkal Majalla" w:cs="Sakkal Majalla"/>
          <w:b/>
          <w:bCs/>
          <w:color w:val="000000"/>
          <w:sz w:val="28"/>
          <w:szCs w:val="28"/>
          <w:bdr w:val="none" w:sz="0" w:space="0" w:color="auto" w:frame="1"/>
          <w:rtl/>
        </w:rPr>
        <w:t>ان يتقدم للعمادة بنموذج المعادلة بعد توقيعه وختمه من الكلية المحول اليها في الوقت المحدد</w:t>
      </w:r>
      <w:r w:rsidRPr="002B6C63">
        <w:rPr>
          <w:rFonts w:ascii="Sakkal Majalla" w:eastAsia="Times New Roman" w:hAnsi="Sakkal Majalla" w:cs="Sakkal Majalla"/>
          <w:b/>
          <w:bCs/>
          <w:color w:val="000000"/>
          <w:sz w:val="28"/>
          <w:szCs w:val="28"/>
          <w:bdr w:val="none" w:sz="0" w:space="0" w:color="auto" w:frame="1"/>
        </w:rPr>
        <w:t>.</w:t>
      </w:r>
    </w:p>
    <w:p w:rsidR="000C6B1A" w:rsidRPr="002B6C63" w:rsidRDefault="000C6B1A" w:rsidP="000C6B1A">
      <w:pPr>
        <w:pStyle w:val="a3"/>
        <w:numPr>
          <w:ilvl w:val="0"/>
          <w:numId w:val="1"/>
        </w:numPr>
        <w:spacing w:after="0" w:line="240" w:lineRule="auto"/>
        <w:textAlignment w:val="top"/>
        <w:rPr>
          <w:rFonts w:ascii="Sakkal Majalla" w:eastAsia="Times New Roman" w:hAnsi="Sakkal Majalla" w:cs="Sakkal Majalla"/>
          <w:b/>
          <w:bCs/>
          <w:color w:val="464646"/>
          <w:sz w:val="28"/>
          <w:szCs w:val="28"/>
        </w:rPr>
      </w:pPr>
      <w:r w:rsidRPr="002B6C63">
        <w:rPr>
          <w:rFonts w:ascii="Sakkal Majalla" w:eastAsia="Times New Roman" w:hAnsi="Sakkal Majalla" w:cs="Sakkal Majalla"/>
          <w:b/>
          <w:bCs/>
          <w:color w:val="000000"/>
          <w:sz w:val="28"/>
          <w:szCs w:val="28"/>
          <w:bdr w:val="none" w:sz="0" w:space="0" w:color="auto" w:frame="1"/>
          <w:rtl/>
        </w:rPr>
        <w:t>بعد انتهاء فترة الحذف والإضافة</w:t>
      </w:r>
      <w:r w:rsidRPr="002B6C63">
        <w:rPr>
          <w:rFonts w:ascii="Sakkal Majalla" w:eastAsia="Times New Roman" w:hAnsi="Sakkal Majalla" w:cs="Sakkal Majalla"/>
          <w:b/>
          <w:bCs/>
          <w:color w:val="000000"/>
          <w:sz w:val="28"/>
          <w:szCs w:val="28"/>
          <w:bdr w:val="none" w:sz="0" w:space="0" w:color="auto" w:frame="1"/>
        </w:rPr>
        <w:t> </w:t>
      </w:r>
      <w:r w:rsidRPr="002B6C63">
        <w:rPr>
          <w:rFonts w:ascii="Sakkal Majalla" w:eastAsia="Times New Roman" w:hAnsi="Sakkal Majalla" w:cs="Sakkal Majalla"/>
          <w:b/>
          <w:bCs/>
          <w:color w:val="000000"/>
          <w:sz w:val="28"/>
          <w:szCs w:val="28"/>
          <w:bdr w:val="none" w:sz="0" w:space="0" w:color="auto" w:frame="1"/>
          <w:rtl/>
        </w:rPr>
        <w:t>الموضحة في</w:t>
      </w:r>
      <w:r w:rsidRPr="002B6C63">
        <w:rPr>
          <w:rFonts w:ascii="Sakkal Majalla" w:eastAsia="Times New Roman" w:hAnsi="Sakkal Majalla" w:cs="Sakkal Majalla"/>
          <w:b/>
          <w:bCs/>
          <w:color w:val="000000"/>
          <w:sz w:val="28"/>
          <w:szCs w:val="28"/>
          <w:bdr w:val="none" w:sz="0" w:space="0" w:color="auto" w:frame="1"/>
        </w:rPr>
        <w:t>)</w:t>
      </w:r>
      <w:hyperlink r:id="rId8" w:history="1">
        <w:r w:rsidRPr="002B6C63">
          <w:rPr>
            <w:rStyle w:val="Hyperlink"/>
            <w:rFonts w:ascii="Sakkal Majalla" w:eastAsia="Times New Roman" w:hAnsi="Sakkal Majalla" w:cs="Sakkal Majalla"/>
            <w:b/>
            <w:bCs/>
            <w:sz w:val="28"/>
            <w:szCs w:val="28"/>
            <w:bdr w:val="none" w:sz="0" w:space="0" w:color="auto" w:frame="1"/>
            <w:rtl/>
          </w:rPr>
          <w:t>التقويم الأكاديمي</w:t>
        </w:r>
        <w:r w:rsidRPr="002B6C63">
          <w:rPr>
            <w:rStyle w:val="Hyperlink"/>
            <w:rFonts w:ascii="Sakkal Majalla" w:eastAsia="Times New Roman" w:hAnsi="Sakkal Majalla" w:cs="Sakkal Majalla"/>
            <w:b/>
            <w:bCs/>
            <w:sz w:val="28"/>
            <w:szCs w:val="28"/>
            <w:bdr w:val="none" w:sz="0" w:space="0" w:color="auto" w:frame="1"/>
          </w:rPr>
          <w:t> </w:t>
        </w:r>
      </w:hyperlink>
      <w:r w:rsidRPr="002B6C63">
        <w:rPr>
          <w:rFonts w:ascii="Sakkal Majalla" w:eastAsia="Times New Roman" w:hAnsi="Sakkal Majalla" w:cs="Sakkal Majalla"/>
          <w:b/>
          <w:bCs/>
          <w:color w:val="000000"/>
          <w:sz w:val="28"/>
          <w:szCs w:val="28"/>
          <w:bdr w:val="none" w:sz="0" w:space="0" w:color="auto" w:frame="1"/>
        </w:rPr>
        <w:t>(</w:t>
      </w:r>
      <w:r w:rsidRPr="002B6C63">
        <w:rPr>
          <w:rFonts w:ascii="Sakkal Majalla" w:eastAsia="Times New Roman" w:hAnsi="Sakkal Majalla" w:cs="Sakkal Majalla"/>
          <w:b/>
          <w:bCs/>
          <w:color w:val="000000"/>
          <w:sz w:val="28"/>
          <w:szCs w:val="28"/>
          <w:bdr w:val="none" w:sz="0" w:space="0" w:color="auto" w:frame="1"/>
          <w:rtl/>
        </w:rPr>
        <w:t>لا يحق للطالب معادلة اي مقرر تم تسجيله في جدوله الدراسي</w:t>
      </w:r>
      <w:r w:rsidRPr="002B6C63">
        <w:rPr>
          <w:rFonts w:ascii="Sakkal Majalla" w:eastAsia="Times New Roman" w:hAnsi="Sakkal Majalla" w:cs="Sakkal Majalla"/>
          <w:b/>
          <w:bCs/>
          <w:color w:val="000000"/>
          <w:sz w:val="28"/>
          <w:szCs w:val="28"/>
          <w:bdr w:val="none" w:sz="0" w:space="0" w:color="auto" w:frame="1"/>
        </w:rPr>
        <w:t xml:space="preserve"> </w:t>
      </w:r>
    </w:p>
    <w:p w:rsidR="000C6B1A" w:rsidRPr="00BE1B11" w:rsidRDefault="000C6B1A" w:rsidP="000C6B1A">
      <w:pPr>
        <w:bidi w:val="0"/>
        <w:spacing w:after="0" w:line="240" w:lineRule="auto"/>
        <w:jc w:val="right"/>
        <w:textAlignment w:val="top"/>
        <w:rPr>
          <w:rFonts w:ascii="Sakkal Majalla" w:eastAsia="Times New Roman" w:hAnsi="Sakkal Majalla" w:cs="Sakkal Majalla"/>
          <w:b/>
          <w:bCs/>
          <w:color w:val="464646"/>
          <w:sz w:val="28"/>
          <w:szCs w:val="28"/>
        </w:rPr>
      </w:pPr>
      <w:r w:rsidRPr="002B6C63">
        <w:rPr>
          <w:rFonts w:ascii="Sakkal Majalla" w:eastAsia="Times New Roman" w:hAnsi="Sakkal Majalla" w:cs="Sakkal Majalla"/>
          <w:b/>
          <w:bCs/>
          <w:color w:val="2F4F4F"/>
          <w:sz w:val="28"/>
          <w:szCs w:val="28"/>
          <w:bdr w:val="none" w:sz="0" w:space="0" w:color="auto" w:frame="1"/>
          <w:rtl/>
        </w:rPr>
        <w:t>ثانياً: المستندات المطلوبة لمعادلة المواد</w:t>
      </w:r>
    </w:p>
    <w:p w:rsidR="000C6B1A" w:rsidRPr="002B6C63" w:rsidRDefault="000C6B1A" w:rsidP="000C6B1A">
      <w:pPr>
        <w:spacing w:after="0" w:line="240" w:lineRule="auto"/>
        <w:rPr>
          <w:rFonts w:ascii="Sakkal Majalla" w:hAnsi="Sakkal Majalla" w:cs="Sakkal Majalla"/>
          <w:b/>
          <w:bCs/>
          <w:sz w:val="28"/>
          <w:szCs w:val="28"/>
          <w:rtl/>
        </w:rPr>
      </w:pPr>
      <w:r w:rsidRPr="002B6C63">
        <w:rPr>
          <w:rFonts w:ascii="Sakkal Majalla" w:hAnsi="Sakkal Majalla" w:cs="Sakkal Majalla"/>
          <w:b/>
          <w:bCs/>
          <w:sz w:val="28"/>
          <w:szCs w:val="28"/>
        </w:rPr>
        <w:t xml:space="preserve">- </w:t>
      </w:r>
      <w:hyperlink r:id="rId9" w:history="1">
        <w:r w:rsidRPr="002B6C63">
          <w:rPr>
            <w:rStyle w:val="Hyperlink"/>
            <w:rFonts w:ascii="Sakkal Majalla" w:hAnsi="Sakkal Majalla" w:cs="Sakkal Majalla"/>
            <w:b/>
            <w:bCs/>
            <w:sz w:val="28"/>
            <w:szCs w:val="28"/>
            <w:rtl/>
          </w:rPr>
          <w:t>نموذج معادلة مواد</w:t>
        </w:r>
        <w:r w:rsidRPr="002B6C63">
          <w:rPr>
            <w:rStyle w:val="Hyperlink"/>
            <w:rFonts w:ascii="Sakkal Majalla" w:hAnsi="Sakkal Majalla" w:cs="Sakkal Majalla"/>
            <w:b/>
            <w:bCs/>
            <w:sz w:val="28"/>
            <w:szCs w:val="28"/>
          </w:rPr>
          <w:t>.</w:t>
        </w:r>
      </w:hyperlink>
    </w:p>
    <w:p w:rsidR="000C6B1A" w:rsidRPr="002B6C63" w:rsidRDefault="000C6B1A" w:rsidP="000C6B1A">
      <w:pPr>
        <w:spacing w:after="0" w:line="240" w:lineRule="auto"/>
        <w:rPr>
          <w:rFonts w:ascii="Sakkal Majalla" w:hAnsi="Sakkal Majalla" w:cs="Sakkal Majalla"/>
          <w:b/>
          <w:bCs/>
          <w:sz w:val="28"/>
          <w:szCs w:val="28"/>
        </w:rPr>
      </w:pPr>
      <w:r w:rsidRPr="002B6C63">
        <w:rPr>
          <w:rFonts w:ascii="Sakkal Majalla" w:hAnsi="Sakkal Majalla" w:cs="Sakkal Majalla"/>
          <w:b/>
          <w:bCs/>
          <w:sz w:val="28"/>
          <w:szCs w:val="28"/>
        </w:rPr>
        <w:t xml:space="preserve">- </w:t>
      </w:r>
      <w:r w:rsidRPr="002B6C63">
        <w:rPr>
          <w:rFonts w:ascii="Sakkal Majalla" w:hAnsi="Sakkal Majalla" w:cs="Sakkal Majalla"/>
          <w:b/>
          <w:bCs/>
          <w:sz w:val="28"/>
          <w:szCs w:val="28"/>
          <w:rtl/>
        </w:rPr>
        <w:t>أصل السجل الاكاديمي</w:t>
      </w:r>
      <w:r w:rsidRPr="002B6C63">
        <w:rPr>
          <w:rFonts w:ascii="Sakkal Majalla" w:hAnsi="Sakkal Majalla" w:cs="Sakkal Majalla"/>
          <w:b/>
          <w:bCs/>
          <w:sz w:val="28"/>
          <w:szCs w:val="28"/>
        </w:rPr>
        <w:t>.</w:t>
      </w:r>
    </w:p>
    <w:p w:rsidR="000C6B1A" w:rsidRPr="00BE1B11" w:rsidRDefault="000C6B1A" w:rsidP="000C6B1A">
      <w:pPr>
        <w:spacing w:after="0" w:line="240" w:lineRule="auto"/>
        <w:rPr>
          <w:rFonts w:ascii="Sakkal Majalla" w:hAnsi="Sakkal Majalla" w:cs="Sakkal Majalla"/>
          <w:b/>
          <w:bCs/>
          <w:sz w:val="28"/>
          <w:szCs w:val="28"/>
        </w:rPr>
      </w:pPr>
      <w:r w:rsidRPr="002B6C63">
        <w:rPr>
          <w:rFonts w:ascii="Sakkal Majalla" w:hAnsi="Sakkal Majalla" w:cs="Sakkal Majalla"/>
          <w:b/>
          <w:bCs/>
          <w:sz w:val="28"/>
          <w:szCs w:val="28"/>
        </w:rPr>
        <w:t xml:space="preserve">- </w:t>
      </w:r>
      <w:r w:rsidRPr="002B6C63">
        <w:rPr>
          <w:rFonts w:ascii="Sakkal Majalla" w:hAnsi="Sakkal Majalla" w:cs="Sakkal Majalla"/>
          <w:b/>
          <w:bCs/>
          <w:sz w:val="28"/>
          <w:szCs w:val="28"/>
          <w:rtl/>
        </w:rPr>
        <w:t>وصف مقررات للمواد المطلوب معادلتها (تستلم من الجامعة المحول منها</w:t>
      </w:r>
      <w:r w:rsidRPr="002B6C63">
        <w:rPr>
          <w:rFonts w:ascii="Sakkal Majalla" w:hAnsi="Sakkal Majalla" w:cs="Sakkal Majalla"/>
          <w:b/>
          <w:bCs/>
          <w:sz w:val="28"/>
          <w:szCs w:val="28"/>
        </w:rPr>
        <w:t>(</w:t>
      </w:r>
    </w:p>
    <w:p w:rsidR="000C6B1A" w:rsidRPr="00BE1B11" w:rsidRDefault="000C6B1A" w:rsidP="000C6B1A">
      <w:pPr>
        <w:spacing w:after="0" w:line="240" w:lineRule="auto"/>
        <w:textAlignment w:val="top"/>
        <w:rPr>
          <w:rFonts w:ascii="Sakkal Majalla" w:eastAsia="Times New Roman" w:hAnsi="Sakkal Majalla" w:cs="Sakkal Majalla"/>
          <w:b/>
          <w:bCs/>
          <w:color w:val="215868" w:themeColor="accent5" w:themeShade="80"/>
          <w:sz w:val="28"/>
          <w:szCs w:val="28"/>
          <w:rtl/>
        </w:rPr>
      </w:pPr>
      <w:r w:rsidRPr="002B6C63">
        <w:rPr>
          <w:rFonts w:ascii="Sakkal Majalla" w:eastAsia="Times New Roman" w:hAnsi="Sakkal Majalla" w:cs="Sakkal Majalla"/>
          <w:b/>
          <w:bCs/>
          <w:color w:val="215868" w:themeColor="accent5" w:themeShade="80"/>
          <w:sz w:val="28"/>
          <w:szCs w:val="28"/>
          <w:bdr w:val="none" w:sz="0" w:space="0" w:color="auto" w:frame="1"/>
          <w:rtl/>
        </w:rPr>
        <w:t>ثالثاً: خطوات وإجراءات معادلة المواد</w:t>
      </w:r>
      <w:r w:rsidRPr="00BE1B11">
        <w:rPr>
          <w:rFonts w:ascii="Sakkal Majalla" w:eastAsia="Times New Roman" w:hAnsi="Sakkal Majalla" w:cs="Sakkal Majalla"/>
          <w:b/>
          <w:bCs/>
          <w:color w:val="215868" w:themeColor="accent5" w:themeShade="80"/>
          <w:sz w:val="28"/>
          <w:szCs w:val="28"/>
        </w:rPr>
        <w:t> </w:t>
      </w:r>
    </w:p>
    <w:p w:rsidR="000C6B1A" w:rsidRPr="002B6C63" w:rsidRDefault="000C6B1A" w:rsidP="000C6B1A">
      <w:pPr>
        <w:pStyle w:val="a3"/>
        <w:numPr>
          <w:ilvl w:val="0"/>
          <w:numId w:val="2"/>
        </w:numPr>
        <w:spacing w:after="0" w:line="240" w:lineRule="auto"/>
        <w:textAlignment w:val="top"/>
        <w:rPr>
          <w:rFonts w:ascii="Sakkal Majalla" w:eastAsia="Times New Roman" w:hAnsi="Sakkal Majalla" w:cs="Sakkal Majalla"/>
          <w:b/>
          <w:bCs/>
          <w:color w:val="314318"/>
          <w:sz w:val="28"/>
          <w:szCs w:val="28"/>
        </w:rPr>
      </w:pPr>
      <w:r w:rsidRPr="002B6C63">
        <w:rPr>
          <w:rFonts w:ascii="Sakkal Majalla" w:eastAsia="Times New Roman" w:hAnsi="Sakkal Majalla" w:cs="Sakkal Majalla"/>
          <w:b/>
          <w:bCs/>
          <w:color w:val="314318"/>
          <w:sz w:val="28"/>
          <w:szCs w:val="28"/>
          <w:bdr w:val="none" w:sz="0" w:space="0" w:color="auto" w:frame="1"/>
          <w:rtl/>
        </w:rPr>
        <w:t>يتقدم الطالب إلى الكلية المقبول بها بطلب معادلة المقررات التي سبق له اجتيازها على أن يرفق نسخة من السجل الأكاديمي (الأصل)المعتمد من الجامعة المحول منها مع وصف المقررات التي تم اجتيازها وصورة من استمارة التحويل</w:t>
      </w:r>
      <w:r w:rsidRPr="002B6C63">
        <w:rPr>
          <w:rFonts w:ascii="Sakkal Majalla" w:eastAsia="Times New Roman" w:hAnsi="Sakkal Majalla" w:cs="Sakkal Majalla"/>
          <w:b/>
          <w:bCs/>
          <w:color w:val="314318"/>
          <w:sz w:val="28"/>
          <w:szCs w:val="28"/>
          <w:bdr w:val="none" w:sz="0" w:space="0" w:color="auto" w:frame="1"/>
        </w:rPr>
        <w:t xml:space="preserve"> .</w:t>
      </w:r>
    </w:p>
    <w:p w:rsidR="000C6B1A" w:rsidRPr="002B6C63" w:rsidRDefault="000C6B1A" w:rsidP="000C6B1A">
      <w:pPr>
        <w:pStyle w:val="a3"/>
        <w:numPr>
          <w:ilvl w:val="0"/>
          <w:numId w:val="2"/>
        </w:numPr>
        <w:spacing w:after="0" w:line="240" w:lineRule="auto"/>
        <w:textAlignment w:val="top"/>
        <w:rPr>
          <w:rFonts w:ascii="Sakkal Majalla" w:eastAsia="Times New Roman" w:hAnsi="Sakkal Majalla" w:cs="Sakkal Majalla"/>
          <w:b/>
          <w:bCs/>
          <w:color w:val="314318"/>
          <w:sz w:val="28"/>
          <w:szCs w:val="28"/>
        </w:rPr>
      </w:pPr>
      <w:r w:rsidRPr="002B6C63">
        <w:rPr>
          <w:rFonts w:ascii="Sakkal Majalla" w:eastAsia="Times New Roman" w:hAnsi="Sakkal Majalla" w:cs="Sakkal Majalla"/>
          <w:b/>
          <w:bCs/>
          <w:color w:val="314318"/>
          <w:sz w:val="28"/>
          <w:szCs w:val="28"/>
          <w:bdr w:val="none" w:sz="0" w:space="0" w:color="auto" w:frame="1"/>
          <w:rtl/>
        </w:rPr>
        <w:t>يتم إرسال المعادلة بعد توقيعها وتصديقها إلى عمادة القبول والتسجيل لتنفيذها على النظام الأكاديمي بعد التأكد من مطابقتها للوائح والانظمة</w:t>
      </w:r>
      <w:r w:rsidRPr="002B6C63">
        <w:rPr>
          <w:rFonts w:ascii="Sakkal Majalla" w:eastAsia="Times New Roman" w:hAnsi="Sakkal Majalla" w:cs="Sakkal Majalla"/>
          <w:b/>
          <w:bCs/>
          <w:color w:val="314318"/>
          <w:sz w:val="28"/>
          <w:szCs w:val="28"/>
          <w:bdr w:val="none" w:sz="0" w:space="0" w:color="auto" w:frame="1"/>
        </w:rPr>
        <w:t>.</w:t>
      </w:r>
    </w:p>
    <w:p w:rsidR="000C6B1A" w:rsidRPr="002B6C63" w:rsidRDefault="000C6B1A" w:rsidP="000C6B1A">
      <w:pPr>
        <w:pStyle w:val="a3"/>
        <w:numPr>
          <w:ilvl w:val="0"/>
          <w:numId w:val="2"/>
        </w:numPr>
        <w:spacing w:after="0" w:line="240" w:lineRule="auto"/>
        <w:textAlignment w:val="top"/>
        <w:rPr>
          <w:rFonts w:ascii="Sakkal Majalla" w:eastAsia="Times New Roman" w:hAnsi="Sakkal Majalla" w:cs="Sakkal Majalla"/>
          <w:b/>
          <w:bCs/>
          <w:color w:val="314318"/>
          <w:sz w:val="28"/>
          <w:szCs w:val="28"/>
        </w:rPr>
      </w:pPr>
      <w:r w:rsidRPr="002B6C63">
        <w:rPr>
          <w:rFonts w:ascii="Sakkal Majalla" w:eastAsia="Times New Roman" w:hAnsi="Sakkal Majalla" w:cs="Sakkal Majalla"/>
          <w:b/>
          <w:bCs/>
          <w:color w:val="314318"/>
          <w:sz w:val="28"/>
          <w:szCs w:val="28"/>
          <w:bdr w:val="none" w:sz="0" w:space="0" w:color="auto" w:frame="1"/>
          <w:rtl/>
        </w:rPr>
        <w:t>يجب على الطالب الدخول من خلال حسابه على بوابة النظام الأكاديمي للتأكد من أن المقررات قد تم معادلتها وأن المقرر الذي تم معادلته قد تم حذفه من تسجيله إذا كان مسجلا به في الفصل الدراسي الذي حصل فيه على المعادلة</w:t>
      </w:r>
      <w:r w:rsidRPr="002B6C63">
        <w:rPr>
          <w:rFonts w:ascii="Sakkal Majalla" w:eastAsia="Times New Roman" w:hAnsi="Sakkal Majalla" w:cs="Sakkal Majalla"/>
          <w:b/>
          <w:bCs/>
          <w:color w:val="314318"/>
          <w:sz w:val="28"/>
          <w:szCs w:val="28"/>
          <w:bdr w:val="none" w:sz="0" w:space="0" w:color="auto" w:frame="1"/>
        </w:rPr>
        <w:t>.</w:t>
      </w:r>
    </w:p>
    <w:p w:rsidR="000C6B1A" w:rsidRPr="00BE1B11" w:rsidRDefault="000C6B1A" w:rsidP="000C6B1A">
      <w:pPr>
        <w:spacing w:after="0" w:line="288" w:lineRule="atLeast"/>
        <w:textAlignment w:val="top"/>
        <w:rPr>
          <w:rFonts w:ascii="Arial" w:eastAsia="Times New Roman" w:hAnsi="Arial" w:cs="Arial"/>
          <w:b/>
          <w:bCs/>
          <w:color w:val="314318"/>
        </w:rPr>
      </w:pPr>
      <w:r w:rsidRPr="00BE1B11">
        <w:rPr>
          <w:rFonts w:ascii="Arial" w:eastAsia="Times New Roman" w:hAnsi="Arial" w:cs="Arial"/>
          <w:b/>
          <w:bCs/>
          <w:color w:val="314318"/>
        </w:rPr>
        <w:t> </w:t>
      </w:r>
    </w:p>
    <w:p w:rsidR="000C6B1A" w:rsidRPr="00BE1B11" w:rsidRDefault="000C6B1A" w:rsidP="000C6B1A">
      <w:pPr>
        <w:shd w:val="clear" w:color="auto" w:fill="FFFFFF"/>
        <w:spacing w:after="0" w:line="288" w:lineRule="atLeast"/>
        <w:textAlignment w:val="top"/>
        <w:rPr>
          <w:rFonts w:ascii="Arial" w:eastAsia="Times New Roman" w:hAnsi="Arial" w:cs="Arial"/>
          <w:b/>
          <w:bCs/>
          <w:color w:val="314318"/>
        </w:rPr>
      </w:pPr>
      <w:r w:rsidRPr="00BE1B11">
        <w:rPr>
          <w:rFonts w:ascii="Arial" w:eastAsia="Times New Roman" w:hAnsi="Arial" w:cs="Arial"/>
          <w:b/>
          <w:bCs/>
          <w:color w:val="314318"/>
        </w:rPr>
        <w:t> </w:t>
      </w:r>
    </w:p>
    <w:p w:rsidR="000C6B1A" w:rsidRPr="00BE1B11" w:rsidRDefault="000C6B1A" w:rsidP="000C6B1A">
      <w:pPr>
        <w:shd w:val="clear" w:color="auto" w:fill="FFFFFF"/>
        <w:spacing w:after="0" w:line="288" w:lineRule="atLeast"/>
        <w:textAlignment w:val="top"/>
        <w:rPr>
          <w:rFonts w:ascii="Arial" w:eastAsia="Times New Roman" w:hAnsi="Arial" w:cs="Arial"/>
          <w:b/>
          <w:bCs/>
          <w:color w:val="314318"/>
        </w:rPr>
      </w:pPr>
      <w:r w:rsidRPr="00BE1B11">
        <w:rPr>
          <w:rFonts w:ascii="Arial" w:eastAsia="Times New Roman" w:hAnsi="Arial" w:cs="Arial"/>
          <w:b/>
          <w:bCs/>
          <w:color w:val="314318"/>
        </w:rPr>
        <w:t> </w:t>
      </w:r>
    </w:p>
    <w:p w:rsidR="000C6B1A" w:rsidRPr="002B6C63" w:rsidRDefault="000C6B1A" w:rsidP="000C6B1A">
      <w:pPr>
        <w:jc w:val="both"/>
        <w:rPr>
          <w:b/>
          <w:bCs/>
          <w:sz w:val="28"/>
          <w:szCs w:val="28"/>
          <w:rtl/>
        </w:rPr>
      </w:pPr>
    </w:p>
    <w:p w:rsidR="000C6B1A" w:rsidRPr="002B6C63" w:rsidRDefault="000C6B1A" w:rsidP="000C6B1A">
      <w:pPr>
        <w:rPr>
          <w:b/>
          <w:bCs/>
          <w:sz w:val="28"/>
          <w:szCs w:val="28"/>
        </w:rPr>
      </w:pPr>
    </w:p>
    <w:p w:rsidR="000C6B1A" w:rsidRPr="00A3462F" w:rsidRDefault="000C6B1A" w:rsidP="000C6B1A"/>
    <w:p w:rsidR="00BF22A6" w:rsidRPr="000C6B1A" w:rsidRDefault="00BF22A6"/>
    <w:sectPr w:rsidR="00BF22A6" w:rsidRPr="000C6B1A" w:rsidSect="00142AF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DE2" w:rsidRDefault="00542DE2" w:rsidP="000C6B1A">
      <w:pPr>
        <w:spacing w:after="0" w:line="240" w:lineRule="auto"/>
      </w:pPr>
      <w:r>
        <w:separator/>
      </w:r>
    </w:p>
  </w:endnote>
  <w:endnote w:type="continuationSeparator" w:id="0">
    <w:p w:rsidR="00542DE2" w:rsidRDefault="00542DE2" w:rsidP="000C6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هشام عادي">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B1A" w:rsidRDefault="000C6B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B1A" w:rsidRDefault="000C6B1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B1A" w:rsidRDefault="000C6B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DE2" w:rsidRDefault="00542DE2" w:rsidP="000C6B1A">
      <w:pPr>
        <w:spacing w:after="0" w:line="240" w:lineRule="auto"/>
      </w:pPr>
      <w:r>
        <w:separator/>
      </w:r>
    </w:p>
  </w:footnote>
  <w:footnote w:type="continuationSeparator" w:id="0">
    <w:p w:rsidR="00542DE2" w:rsidRDefault="00542DE2" w:rsidP="000C6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B1A" w:rsidRDefault="00542DE2">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3175485" o:spid="_x0000_s2050" type="#_x0000_t75" style="position:absolute;left:0;text-align:left;margin-left:0;margin-top:0;width:415.1pt;height:352.85pt;z-index:-251657216;mso-position-horizontal:center;mso-position-horizontal-relative:margin;mso-position-vertical:center;mso-position-vertical-relative:margin" o:allowincell="f">
          <v:imagedata r:id="rId1" o:title="30637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B1A" w:rsidRDefault="00542DE2">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3175486" o:spid="_x0000_s2051" type="#_x0000_t75" style="position:absolute;left:0;text-align:left;margin-left:0;margin-top:0;width:415.1pt;height:352.85pt;z-index:-251656192;mso-position-horizontal:center;mso-position-horizontal-relative:margin;mso-position-vertical:center;mso-position-vertical-relative:margin" o:allowincell="f">
          <v:imagedata r:id="rId1" o:title="30637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B1A" w:rsidRDefault="00542DE2">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3175484" o:spid="_x0000_s2049" type="#_x0000_t75" style="position:absolute;left:0;text-align:left;margin-left:0;margin-top:0;width:415.1pt;height:352.85pt;z-index:-251658240;mso-position-horizontal:center;mso-position-horizontal-relative:margin;mso-position-vertical:center;mso-position-vertical-relative:margin" o:allowincell="f">
          <v:imagedata r:id="rId1" o:title="30637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CF8"/>
    <w:multiLevelType w:val="hybridMultilevel"/>
    <w:tmpl w:val="2FC85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F4C1049"/>
    <w:multiLevelType w:val="hybridMultilevel"/>
    <w:tmpl w:val="EBCA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1A"/>
    <w:rsid w:val="000C6B1A"/>
    <w:rsid w:val="004A5BBA"/>
    <w:rsid w:val="00542DE2"/>
    <w:rsid w:val="006D7046"/>
    <w:rsid w:val="00BF22A6"/>
    <w:rsid w:val="00C775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B1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C6B1A"/>
    <w:rPr>
      <w:color w:val="0000FF"/>
      <w:u w:val="single"/>
    </w:rPr>
  </w:style>
  <w:style w:type="paragraph" w:styleId="a3">
    <w:name w:val="List Paragraph"/>
    <w:basedOn w:val="a"/>
    <w:uiPriority w:val="34"/>
    <w:qFormat/>
    <w:rsid w:val="000C6B1A"/>
    <w:pPr>
      <w:ind w:left="720"/>
      <w:contextualSpacing/>
    </w:pPr>
  </w:style>
  <w:style w:type="paragraph" w:styleId="a4">
    <w:name w:val="header"/>
    <w:basedOn w:val="a"/>
    <w:link w:val="Char"/>
    <w:uiPriority w:val="99"/>
    <w:unhideWhenUsed/>
    <w:rsid w:val="000C6B1A"/>
    <w:pPr>
      <w:tabs>
        <w:tab w:val="center" w:pos="4153"/>
        <w:tab w:val="right" w:pos="8306"/>
      </w:tabs>
      <w:spacing w:after="0" w:line="240" w:lineRule="auto"/>
    </w:pPr>
  </w:style>
  <w:style w:type="character" w:customStyle="1" w:styleId="Char">
    <w:name w:val="رأس الصفحة Char"/>
    <w:basedOn w:val="a0"/>
    <w:link w:val="a4"/>
    <w:uiPriority w:val="99"/>
    <w:rsid w:val="000C6B1A"/>
  </w:style>
  <w:style w:type="paragraph" w:styleId="a5">
    <w:name w:val="footer"/>
    <w:basedOn w:val="a"/>
    <w:link w:val="Char0"/>
    <w:uiPriority w:val="99"/>
    <w:unhideWhenUsed/>
    <w:rsid w:val="000C6B1A"/>
    <w:pPr>
      <w:tabs>
        <w:tab w:val="center" w:pos="4153"/>
        <w:tab w:val="right" w:pos="8306"/>
      </w:tabs>
      <w:spacing w:after="0" w:line="240" w:lineRule="auto"/>
    </w:pPr>
  </w:style>
  <w:style w:type="character" w:customStyle="1" w:styleId="Char0">
    <w:name w:val="تذييل الصفحة Char"/>
    <w:basedOn w:val="a0"/>
    <w:link w:val="a5"/>
    <w:uiPriority w:val="99"/>
    <w:rsid w:val="000C6B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B1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C6B1A"/>
    <w:rPr>
      <w:color w:val="0000FF"/>
      <w:u w:val="single"/>
    </w:rPr>
  </w:style>
  <w:style w:type="paragraph" w:styleId="a3">
    <w:name w:val="List Paragraph"/>
    <w:basedOn w:val="a"/>
    <w:uiPriority w:val="34"/>
    <w:qFormat/>
    <w:rsid w:val="000C6B1A"/>
    <w:pPr>
      <w:ind w:left="720"/>
      <w:contextualSpacing/>
    </w:pPr>
  </w:style>
  <w:style w:type="paragraph" w:styleId="a4">
    <w:name w:val="header"/>
    <w:basedOn w:val="a"/>
    <w:link w:val="Char"/>
    <w:uiPriority w:val="99"/>
    <w:unhideWhenUsed/>
    <w:rsid w:val="000C6B1A"/>
    <w:pPr>
      <w:tabs>
        <w:tab w:val="center" w:pos="4153"/>
        <w:tab w:val="right" w:pos="8306"/>
      </w:tabs>
      <w:spacing w:after="0" w:line="240" w:lineRule="auto"/>
    </w:pPr>
  </w:style>
  <w:style w:type="character" w:customStyle="1" w:styleId="Char">
    <w:name w:val="رأس الصفحة Char"/>
    <w:basedOn w:val="a0"/>
    <w:link w:val="a4"/>
    <w:uiPriority w:val="99"/>
    <w:rsid w:val="000C6B1A"/>
  </w:style>
  <w:style w:type="paragraph" w:styleId="a5">
    <w:name w:val="footer"/>
    <w:basedOn w:val="a"/>
    <w:link w:val="Char0"/>
    <w:uiPriority w:val="99"/>
    <w:unhideWhenUsed/>
    <w:rsid w:val="000C6B1A"/>
    <w:pPr>
      <w:tabs>
        <w:tab w:val="center" w:pos="4153"/>
        <w:tab w:val="right" w:pos="8306"/>
      </w:tabs>
      <w:spacing w:after="0" w:line="240" w:lineRule="auto"/>
    </w:pPr>
  </w:style>
  <w:style w:type="character" w:customStyle="1" w:styleId="Char0">
    <w:name w:val="تذييل الصفحة Char"/>
    <w:basedOn w:val="a0"/>
    <w:link w:val="a5"/>
    <w:uiPriority w:val="99"/>
    <w:rsid w:val="000C6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edu.sa/Ar/Deanships/AdmissionandRegistrationDeanship/Pages/Academic-Calendar.aspx" TargetMode="External"/><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nbu.edu.sa/Ar/Deanships/AdmissionandRegistrationDeanship/Documents/AR(11).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ectOrder xmlns="7276de8e-8d4e-4895-a4e0-168f4363bf37">28</ObjectOrder>
    <GuideBookBreif xmlns="7276de8e-8d4e-4895-a4e0-168f4363bf37">نموذج معادلة المقررات</GuideBookBreif>
    <GuideType xmlns="7276de8e-8d4e-4895-a4e0-168f4363bf37">نماذج</GuideType>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7EA19AF5973183478489094C82FE7CCD" ma:contentTypeVersion="4" ma:contentTypeDescription="إنشاء مستند جديد." ma:contentTypeScope="" ma:versionID="9dd87ba65abdee8a99d9d98e22e7e4ca">
  <xsd:schema xmlns:xsd="http://www.w3.org/2001/XMLSchema" xmlns:xs="http://www.w3.org/2001/XMLSchema" xmlns:p="http://schemas.microsoft.com/office/2006/metadata/properties" xmlns:ns2="7276de8e-8d4e-4895-a4e0-168f4363bf37" targetNamespace="http://schemas.microsoft.com/office/2006/metadata/properties" ma:root="true" ma:fieldsID="feffe38151ea2e696f13c019cbb93bb6" ns2:_="">
    <xsd:import namespace="7276de8e-8d4e-4895-a4e0-168f4363bf37"/>
    <xsd:element name="properties">
      <xsd:complexType>
        <xsd:sequence>
          <xsd:element name="documentManagement">
            <xsd:complexType>
              <xsd:all>
                <xsd:element ref="ns2:ObjectOrder" minOccurs="0"/>
                <xsd:element ref="ns2:SharedWithUsers" minOccurs="0"/>
                <xsd:element ref="ns2:GuideBookBreif" minOccurs="0"/>
                <xsd:element ref="ns2:Guid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6de8e-8d4e-4895-a4e0-168f4363bf37" elementFormDefault="qualified">
    <xsd:import namespace="http://schemas.microsoft.com/office/2006/documentManagement/types"/>
    <xsd:import namespace="http://schemas.microsoft.com/office/infopath/2007/PartnerControls"/>
    <xsd:element name="ObjectOrder" ma:index="2" nillable="true" ma:displayName="الترتيب" ma:default="01" ma:format="Dropdown" ma:internalName="ObjectOrd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restriction>
      </xsd:simpleType>
    </xsd:element>
    <xsd:element name="SharedWithUsers" ma:index="5" nillable="true" ma:displayName="تمت مشاركته مع"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uideBookBreif" ma:index="10" nillable="true" ma:displayName="مختصر الدليل" ma:internalName="GuideBookBreif">
      <xsd:simpleType>
        <xsd:restriction base="dms:Note">
          <xsd:maxLength value="255"/>
        </xsd:restriction>
      </xsd:simpleType>
    </xsd:element>
    <xsd:element name="GuideType" ma:index="11" nillable="true" ma:displayName="التصنيف" ma:default="نماذج" ma:format="Dropdown" ma:internalName="GuideType">
      <xsd:simpleType>
        <xsd:restriction base="dms:Choice">
          <xsd:enumeration value="نماذج"/>
          <xsd:enumeration value="أدلة"/>
          <xsd:enumeration value="تقارير"/>
          <xsd:enumeration value="إجرا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نوع المحتوى"/>
        <xsd:element ref="dc:title" minOccurs="0" maxOccurs="1" ma:index="1"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DEE959-7D5E-4ACA-8FDD-7D3F1C9DD85D}"/>
</file>

<file path=customXml/itemProps2.xml><?xml version="1.0" encoding="utf-8"?>
<ds:datastoreItem xmlns:ds="http://schemas.openxmlformats.org/officeDocument/2006/customXml" ds:itemID="{929E89B3-9CD6-4990-AF1C-366EFF4123B2}"/>
</file>

<file path=customXml/itemProps3.xml><?xml version="1.0" encoding="utf-8"?>
<ds:datastoreItem xmlns:ds="http://schemas.openxmlformats.org/officeDocument/2006/customXml" ds:itemID="{470D7730-407A-4BDC-9644-FB60A8761860}"/>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معادلة المقررات </dc:title>
  <dc:creator>etab ali. alswailim</dc:creator>
  <cp:lastModifiedBy>Alanoud subaih. alhamlan</cp:lastModifiedBy>
  <cp:revision>2</cp:revision>
  <dcterms:created xsi:type="dcterms:W3CDTF">2018-04-29T07:59:00Z</dcterms:created>
  <dcterms:modified xsi:type="dcterms:W3CDTF">2018-04-29T07:59:00Z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0x0101007EA19AF5973183478489094C82FE7CCD</vt:lpwstr>
  </property>
</Properties>
</file>